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7E8DE" w14:textId="02E81B36" w:rsidR="00F213C1" w:rsidRDefault="00FE7C08" w:rsidP="00F213C1">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D43BBD" w:rsidRPr="00D43BBD">
        <w:rPr>
          <w:rFonts w:ascii="Arial" w:hAnsi="Arial" w:cs="Arial"/>
          <w:b/>
          <w:bCs/>
          <w:sz w:val="24"/>
        </w:rPr>
        <w:t>-bis</w:t>
      </w:r>
      <w:r w:rsidRPr="00FE7C08">
        <w:rPr>
          <w:rFonts w:ascii="Arial" w:hAnsi="Arial" w:cs="Arial"/>
          <w:b/>
          <w:bCs/>
          <w:sz w:val="24"/>
        </w:rPr>
        <w:tab/>
      </w:r>
      <w:r w:rsidR="0083282D" w:rsidRPr="0083282D">
        <w:rPr>
          <w:rFonts w:ascii="Arial" w:hAnsi="Arial" w:cs="Arial"/>
          <w:b/>
          <w:bCs/>
          <w:sz w:val="24"/>
        </w:rPr>
        <w:t>R1-2311820</w:t>
      </w:r>
    </w:p>
    <w:p w14:paraId="5E8828E9" w14:textId="4D43C1E9" w:rsidR="00FE7C08" w:rsidRPr="00FE7C08" w:rsidRDefault="00394026" w:rsidP="00F213C1">
      <w:pPr>
        <w:tabs>
          <w:tab w:val="right" w:pos="9639"/>
        </w:tabs>
        <w:spacing w:after="0"/>
        <w:rPr>
          <w:rFonts w:ascii="Arial" w:eastAsiaTheme="minorEastAsia" w:hAnsi="Arial"/>
          <w:b/>
          <w:noProof/>
          <w:sz w:val="24"/>
        </w:rPr>
      </w:pPr>
      <w:r w:rsidRPr="00394026">
        <w:rPr>
          <w:rFonts w:ascii="Arial" w:hAnsi="Arial" w:cs="Arial"/>
          <w:b/>
          <w:bCs/>
          <w:sz w:val="24"/>
        </w:rPr>
        <w:t>Chicago, USA, November 13th – November 17th,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686E3" w:rsidR="001E41F3" w:rsidRPr="00410371" w:rsidRDefault="00CE77BA" w:rsidP="00AB61F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AB61F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A740B" w:rsidR="001E41F3" w:rsidRPr="00410371" w:rsidRDefault="00FE7C08" w:rsidP="00FE7C08">
            <w:pPr>
              <w:pStyle w:val="CRCoverPage"/>
              <w:spacing w:after="0"/>
              <w:jc w:val="center"/>
              <w:rPr>
                <w:b/>
                <w:noProof/>
              </w:rPr>
            </w:pPr>
            <w:r>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E98C1" w:rsidR="001E41F3" w:rsidRPr="00410371" w:rsidRDefault="00321AEC" w:rsidP="00D83807">
            <w:pPr>
              <w:pStyle w:val="CRCoverPage"/>
              <w:spacing w:after="0"/>
              <w:jc w:val="center"/>
              <w:rPr>
                <w:noProof/>
                <w:sz w:val="28"/>
              </w:rPr>
            </w:pPr>
            <w:r w:rsidRPr="00C56EE1">
              <w:rPr>
                <w:b/>
                <w:noProof/>
                <w:sz w:val="32"/>
                <w:lang w:eastAsia="zh-CN"/>
              </w:rPr>
              <w:t>1</w:t>
            </w:r>
            <w:r w:rsidR="00D83807">
              <w:rPr>
                <w:b/>
                <w:noProof/>
                <w:sz w:val="32"/>
                <w:lang w:eastAsia="zh-CN"/>
              </w:rPr>
              <w:t>7</w:t>
            </w:r>
            <w:r w:rsidRPr="00C56EE1">
              <w:rPr>
                <w:b/>
                <w:noProof/>
                <w:sz w:val="32"/>
                <w:lang w:eastAsia="zh-CN"/>
              </w:rPr>
              <w:t>.</w:t>
            </w:r>
            <w:r w:rsidR="00D83807">
              <w:rPr>
                <w:b/>
                <w:noProof/>
                <w:sz w:val="32"/>
                <w:lang w:eastAsia="zh-CN"/>
              </w:rPr>
              <w:t>7</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31C52" w:rsidR="001E41F3" w:rsidRDefault="00A71C97" w:rsidP="00F54846">
            <w:pPr>
              <w:pStyle w:val="CRCoverPage"/>
              <w:spacing w:after="0"/>
              <w:ind w:left="100"/>
              <w:rPr>
                <w:noProof/>
              </w:rPr>
            </w:pPr>
            <w:r w:rsidRPr="00A71C97">
              <w:rPr>
                <w:noProof/>
              </w:rPr>
              <w:t xml:space="preserve">Draft CR on </w:t>
            </w:r>
            <w:r w:rsidR="00394026">
              <w:rPr>
                <w:noProof/>
              </w:rPr>
              <w:t>SSB to CG PUSCH mapping</w:t>
            </w:r>
            <w:r w:rsidR="00AE519F">
              <w:rPr>
                <w:noProof/>
              </w:rPr>
              <w:t xml:space="preserve"> in CG-SDT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156EC" w:rsidR="001E41F3" w:rsidRDefault="00394026">
            <w:pPr>
              <w:pStyle w:val="CRCoverPage"/>
              <w:spacing w:after="0"/>
              <w:ind w:left="100"/>
              <w:rPr>
                <w:noProof/>
              </w:rPr>
            </w:pPr>
            <w:r>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978C2" w:rsidR="001E41F3" w:rsidRDefault="005A449C" w:rsidP="00EB48C0">
            <w:pPr>
              <w:pStyle w:val="CRCoverPage"/>
              <w:spacing w:after="0"/>
              <w:ind w:left="100"/>
              <w:rPr>
                <w:noProof/>
              </w:rPr>
            </w:pPr>
            <w:r w:rsidRPr="005A449C">
              <w:rPr>
                <w:noProof/>
              </w:rPr>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BE06EF"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394026">
              <w:rPr>
                <w:noProof/>
                <w:lang w:eastAsia="zh-CN"/>
              </w:rPr>
              <w:t>10</w:t>
            </w:r>
            <w:r w:rsidR="00B72073" w:rsidRPr="00FE7C08">
              <w:rPr>
                <w:rFonts w:hint="eastAsia"/>
                <w:noProof/>
                <w:lang w:eastAsia="zh-CN"/>
              </w:rPr>
              <w:t>-</w:t>
            </w:r>
            <w:r w:rsidR="00394026">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C281B" w:rsidR="00A8594E" w:rsidRPr="000C6587" w:rsidRDefault="00394026" w:rsidP="005D23D6">
            <w:pPr>
              <w:spacing w:after="0" w:line="276" w:lineRule="auto"/>
              <w:jc w:val="both"/>
              <w:rPr>
                <w:color w:val="000000"/>
                <w:lang w:val="en-US" w:eastAsia="zh-CN"/>
              </w:rPr>
            </w:pPr>
            <w:r>
              <w:rPr>
                <w:color w:val="000000"/>
                <w:lang w:val="en-US" w:eastAsia="zh-CN"/>
              </w:rPr>
              <w:t>RAN2 extends the CG SDT periodicity to very large value, which is not covered by RAN1 discussion before. These large values are not included in the RAN1 specification.</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F8C1A4" w:rsidR="00A8594E" w:rsidRPr="00394026" w:rsidRDefault="000030BD" w:rsidP="000030BD">
            <w:pPr>
              <w:spacing w:after="0" w:line="276" w:lineRule="auto"/>
              <w:jc w:val="both"/>
              <w:rPr>
                <w:rFonts w:cs="Arial"/>
                <w:iCs/>
                <w:highlight w:val="yellow"/>
                <w:lang w:eastAsia="zh-CN"/>
              </w:rPr>
            </w:pPr>
            <w:r w:rsidRPr="000030BD">
              <w:rPr>
                <w:color w:val="000000"/>
                <w:lang w:val="en-US" w:eastAsia="zh-CN"/>
              </w:rPr>
              <w:t xml:space="preserve">For PUSCH </w:t>
            </w:r>
            <w:proofErr w:type="spellStart"/>
            <w:r w:rsidRPr="000030BD">
              <w:rPr>
                <w:color w:val="000000"/>
                <w:lang w:val="en-US" w:eastAsia="zh-CN"/>
              </w:rPr>
              <w:t>confuration</w:t>
            </w:r>
            <w:proofErr w:type="spellEnd"/>
            <w:r w:rsidRPr="000030BD">
              <w:rPr>
                <w:color w:val="000000"/>
                <w:lang w:val="en-US" w:eastAsia="zh-CN"/>
              </w:rPr>
              <w:t xml:space="preserve"> period larger than 640ms, UE expects the association period and association pattern period to be one PUSCH configuration period.</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C505B" w:rsidR="00A8594E" w:rsidRDefault="00394026" w:rsidP="00EB48C0">
            <w:pPr>
              <w:pStyle w:val="CRCoverPage"/>
              <w:spacing w:after="0"/>
              <w:rPr>
                <w:noProof/>
              </w:rPr>
            </w:pPr>
            <w:r>
              <w:rPr>
                <w:rFonts w:ascii="Times New Roman" w:hAnsi="Times New Roman"/>
                <w:color w:val="000000"/>
                <w:lang w:val="en-US" w:eastAsia="zh-CN"/>
              </w:rPr>
              <w:t xml:space="preserve">RAN1 </w:t>
            </w:r>
            <w:proofErr w:type="spellStart"/>
            <w:r>
              <w:rPr>
                <w:rFonts w:ascii="Times New Roman" w:hAnsi="Times New Roman"/>
                <w:color w:val="000000"/>
                <w:lang w:val="en-US" w:eastAsia="zh-CN"/>
              </w:rPr>
              <w:t>specificiton</w:t>
            </w:r>
            <w:proofErr w:type="spellEnd"/>
            <w:r>
              <w:rPr>
                <w:rFonts w:ascii="Times New Roman" w:hAnsi="Times New Roman"/>
                <w:color w:val="000000"/>
                <w:lang w:val="en-US" w:eastAsia="zh-CN"/>
              </w:rPr>
              <w:t xml:space="preserve"> is </w:t>
            </w:r>
            <w:proofErr w:type="spellStart"/>
            <w:r>
              <w:rPr>
                <w:rFonts w:ascii="Times New Roman" w:hAnsi="Times New Roman"/>
                <w:color w:val="000000"/>
                <w:lang w:val="en-US" w:eastAsia="zh-CN"/>
              </w:rPr>
              <w:t>imcomplete</w:t>
            </w:r>
            <w:proofErr w:type="spellEnd"/>
            <w:r>
              <w:rPr>
                <w:rFonts w:ascii="Times New Roman" w:hAnsi="Times New Roman"/>
                <w:color w:val="000000"/>
                <w:lang w:val="en-US" w:eastAsia="zh-CN"/>
              </w:rPr>
              <w:t xml:space="preserve"> for some possible configured CG-SDT </w:t>
            </w:r>
            <w:proofErr w:type="spellStart"/>
            <w:r>
              <w:rPr>
                <w:rFonts w:ascii="Times New Roman" w:hAnsi="Times New Roman"/>
                <w:color w:val="000000"/>
                <w:lang w:val="en-US" w:eastAsia="zh-CN"/>
              </w:rPr>
              <w:t>periodity</w:t>
            </w:r>
            <w:proofErr w:type="spellEnd"/>
            <w:r>
              <w:rPr>
                <w:rFonts w:ascii="Times New Roman" w:hAnsi="Times New Roman"/>
                <w:color w:val="000000"/>
                <w:lang w:val="en-US" w:eastAsia="zh-CN"/>
              </w:rPr>
              <w:t xml:space="preserve"> value.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6D178" w:rsidR="001E41F3" w:rsidRDefault="002B45FE" w:rsidP="003319EB">
            <w:pPr>
              <w:pStyle w:val="CRCoverPage"/>
              <w:spacing w:after="0"/>
              <w:rPr>
                <w:noProof/>
              </w:rPr>
            </w:pPr>
            <w:r w:rsidRPr="002B45FE">
              <w:rPr>
                <w:color w:val="000000"/>
              </w:rPr>
              <w:t>1</w:t>
            </w:r>
            <w:r w:rsidR="002855E9">
              <w:rPr>
                <w:color w:val="000000"/>
              </w:rPr>
              <w:t>9</w:t>
            </w:r>
            <w:r w:rsidRPr="002B45FE">
              <w:rPr>
                <w:color w:val="000000"/>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526A1909" w14:textId="77777777" w:rsidR="0074504F" w:rsidRPr="0074504F" w:rsidRDefault="0074504F" w:rsidP="0074504F">
      <w:pPr>
        <w:jc w:val="center"/>
        <w:rPr>
          <w:color w:val="FF0000"/>
          <w:lang w:eastAsia="zh-CN"/>
        </w:rPr>
      </w:pPr>
      <w:bookmarkStart w:id="1" w:name="_Toc121820452"/>
      <w:bookmarkStart w:id="2" w:name="_Toc51852416"/>
      <w:bookmarkStart w:id="3" w:name="_Toc45209243"/>
      <w:bookmarkStart w:id="4" w:name="_Toc36046326"/>
      <w:bookmarkStart w:id="5" w:name="_Toc36046180"/>
      <w:bookmarkStart w:id="6" w:name="_Toc36045920"/>
      <w:bookmarkStart w:id="7" w:name="_Toc29327730"/>
      <w:bookmarkStart w:id="8" w:name="_Toc29326580"/>
      <w:r w:rsidRPr="0074504F">
        <w:rPr>
          <w:rFonts w:hint="eastAsia"/>
          <w:color w:val="FF0000"/>
          <w:lang w:eastAsia="zh-CN"/>
        </w:rPr>
        <w:lastRenderedPageBreak/>
        <w:t>/</w:t>
      </w:r>
      <w:r w:rsidRPr="0074504F">
        <w:rPr>
          <w:color w:val="FF0000"/>
          <w:lang w:eastAsia="zh-CN"/>
        </w:rPr>
        <w:t>********** Unchanged parts are omitted *********/</w:t>
      </w:r>
    </w:p>
    <w:p w14:paraId="7590E303" w14:textId="77777777" w:rsidR="00394026" w:rsidRPr="00B916EC" w:rsidRDefault="00394026" w:rsidP="00394026">
      <w:pPr>
        <w:pStyle w:val="Heading2"/>
      </w:pPr>
      <w:bookmarkStart w:id="9" w:name="_Toc83289645"/>
      <w:bookmarkStart w:id="10" w:name="_Toc145664372"/>
      <w:bookmarkEnd w:id="1"/>
      <w:bookmarkEnd w:id="2"/>
      <w:bookmarkEnd w:id="3"/>
      <w:bookmarkEnd w:id="4"/>
      <w:bookmarkEnd w:id="5"/>
      <w:bookmarkEnd w:id="6"/>
      <w:bookmarkEnd w:id="7"/>
      <w:bookmarkEnd w:id="8"/>
      <w:r>
        <w:t>19.1</w:t>
      </w:r>
      <w:r>
        <w:tab/>
        <w:t>Configured-grant based PUSCH transmission</w:t>
      </w:r>
      <w:bookmarkEnd w:id="9"/>
      <w:bookmarkEnd w:id="10"/>
    </w:p>
    <w:p w14:paraId="5261DCE1" w14:textId="77777777" w:rsidR="00394026" w:rsidRDefault="00394026" w:rsidP="00394026">
      <w:pPr>
        <w:rPr>
          <w:rFonts w:cs="Arial"/>
          <w:color w:val="000000"/>
          <w:szCs w:val="32"/>
          <w:lang w:eastAsia="zh-CN"/>
        </w:rPr>
      </w:pPr>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proofErr w:type="spellStart"/>
      <w:r w:rsidRPr="00692B06">
        <w:rPr>
          <w:i/>
        </w:rPr>
        <w:t>ConfiguredGrantConfig</w:t>
      </w:r>
      <w:proofErr w:type="spellEnd"/>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for a configuration provided by </w:t>
      </w:r>
      <w:proofErr w:type="spellStart"/>
      <w:r w:rsidRPr="00692B06">
        <w:rPr>
          <w:i/>
        </w:rPr>
        <w:t>ConfiguredGrantConfig</w:t>
      </w:r>
      <w:proofErr w:type="spellEnd"/>
      <w:r w:rsidRPr="00E31762">
        <w:rPr>
          <w:rFonts w:cs="Arial"/>
          <w:color w:val="000000"/>
          <w:szCs w:val="32"/>
          <w:lang w:eastAsia="zh-CN"/>
        </w:rPr>
        <w:t xml:space="preserve">. </w:t>
      </w:r>
    </w:p>
    <w:p w14:paraId="0F638812" w14:textId="77777777" w:rsidR="00394026" w:rsidRPr="00794F70" w:rsidRDefault="00394026" w:rsidP="00394026">
      <w:pPr>
        <w:rPr>
          <w:lang w:val="en-US"/>
        </w:rPr>
      </w:pPr>
      <w:r>
        <w:rPr>
          <w:rFonts w:cs="Arial"/>
          <w:color w:val="000000"/>
          <w:szCs w:val="32"/>
          <w:lang w:eastAsia="zh-CN"/>
        </w:rPr>
        <w:t>A</w:t>
      </w:r>
      <w:r w:rsidRPr="00E31762">
        <w:rPr>
          <w:rFonts w:cs="Arial"/>
          <w:color w:val="000000"/>
          <w:szCs w:val="32"/>
          <w:lang w:eastAsia="zh-CN"/>
        </w:rPr>
        <w:t xml:space="preserve"> UE can be provided </w:t>
      </w:r>
      <w:r w:rsidRPr="00C82AFA">
        <w:t xml:space="preserve">by </w:t>
      </w:r>
      <w:proofErr w:type="spellStart"/>
      <w:r w:rsidRPr="00C82AFA">
        <w:rPr>
          <w:i/>
          <w:iCs/>
        </w:rPr>
        <w:t>sdt</w:t>
      </w:r>
      <w:proofErr w:type="spellEnd"/>
      <w:r w:rsidRPr="00C82AFA">
        <w:rPr>
          <w:i/>
          <w:iCs/>
        </w:rPr>
        <w:t>-SSB-Subset</w:t>
      </w:r>
      <w:r w:rsidRPr="00C82AFA">
        <w:rPr>
          <w:rFonts w:cs="Arial"/>
          <w:szCs w:val="32"/>
          <w:lang w:eastAsia="zh-CN"/>
        </w:rPr>
        <w:t xml:space="preserve"> a </w:t>
      </w:r>
      <w:r w:rsidRPr="00C82AFA">
        <w:t xml:space="preserve">number </w:t>
      </w:r>
      <w:r w:rsidRPr="00E31762">
        <w:t>of SS/PBCH block</w:t>
      </w:r>
      <w:r>
        <w:t xml:space="preserve"> indexes</w:t>
      </w:r>
      <w:r w:rsidRPr="00E3176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w:t>
      </w:r>
      <w:r w:rsidRPr="00E31762">
        <w:t xml:space="preserve"> map to a number 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proofErr w:type="spellStart"/>
      <w:r w:rsidRPr="00C82AFA">
        <w:rPr>
          <w:i/>
          <w:iCs/>
        </w:rPr>
        <w:t>sdt</w:t>
      </w:r>
      <w:proofErr w:type="spellEnd"/>
      <w:r w:rsidRPr="00C82AFA">
        <w:rPr>
          <w:i/>
          <w:iCs/>
        </w:rPr>
        <w:t>-SSB-Subset</w:t>
      </w:r>
      <w:r w:rsidRPr="0099154B">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99154B">
        <w:rPr>
          <w:rFonts w:cs="Arial"/>
        </w:rPr>
        <w:t xml:space="preserve"> from </w:t>
      </w:r>
      <w:r w:rsidRPr="0099154B">
        <w:t xml:space="preserve">the value of </w:t>
      </w:r>
      <w:proofErr w:type="spellStart"/>
      <w:r w:rsidRPr="0099154B">
        <w:rPr>
          <w:i/>
        </w:rPr>
        <w:t>ssb-PositionsInBurst</w:t>
      </w:r>
      <w:proofErr w:type="spellEnd"/>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r w:rsidRPr="0099154B">
        <w:rPr>
          <w:iCs/>
        </w:rPr>
        <w:t>.</w:t>
      </w:r>
      <w:r>
        <w:rPr>
          <w:iCs/>
        </w:rPr>
        <w:t xml:space="preserve"> </w:t>
      </w:r>
      <w:r w:rsidRPr="00E31762">
        <w:rPr>
          <w:lang w:val="en-US"/>
        </w:rPr>
        <w:t xml:space="preserve">A PUSCH occasion for a PUSCH transmission is defined by a time resource </w:t>
      </w:r>
      <w:r>
        <w:rPr>
          <w:lang w:val="en-US"/>
        </w:rPr>
        <w:t>and a frequency resource and is</w:t>
      </w:r>
      <w:r w:rsidRPr="00E31762">
        <w:rPr>
          <w:lang w:val="en-US"/>
        </w:rPr>
        <w:t xml:space="preserve"> associated with a DM</w:t>
      </w:r>
      <w:r>
        <w:rPr>
          <w:lang w:val="en-US"/>
        </w:rPr>
        <w:t>-</w:t>
      </w:r>
      <w:r w:rsidRPr="00E31762">
        <w:rPr>
          <w:lang w:val="en-US"/>
        </w:rPr>
        <w:t xml:space="preserve">RS </w:t>
      </w:r>
      <w:r>
        <w:rPr>
          <w:lang w:val="en-US"/>
        </w:rPr>
        <w:t xml:space="preserve">provided by </w:t>
      </w:r>
      <w:r w:rsidRPr="009F26AA">
        <w:rPr>
          <w:i/>
          <w:iCs/>
          <w:lang w:val="en-US"/>
        </w:rPr>
        <w:t>cg-DMRS-Configuration</w:t>
      </w:r>
      <w:r>
        <w:rPr>
          <w:lang w:val="en-US"/>
        </w:rPr>
        <w:t xml:space="preserve"> for the configuration of </w:t>
      </w:r>
      <w:r w:rsidRPr="00E31762">
        <w:t>PUSCH transmissions</w:t>
      </w:r>
      <w:r w:rsidRPr="00E31762">
        <w:rPr>
          <w:lang w:val="en-US"/>
        </w:rPr>
        <w:t>.</w:t>
      </w:r>
      <w:r>
        <w:rPr>
          <w:lang w:val="en-US"/>
        </w:rPr>
        <w:t xml:space="preserve"> </w:t>
      </w:r>
      <w:r>
        <w:rPr>
          <w:iCs/>
        </w:rPr>
        <w:t>A UE can be provided a number of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w:t>
      </w:r>
      <w:r>
        <w:rPr>
          <w:rFonts w:hint="eastAsia"/>
          <w:iCs/>
          <w:lang w:eastAsia="zh-CN"/>
        </w:rPr>
        <w:t>all t</w:t>
      </w:r>
      <w:r>
        <w:rPr>
          <w:iCs/>
        </w:rPr>
        <w:t>he PUSCH occasion</w:t>
      </w:r>
      <w:r>
        <w:rPr>
          <w:rFonts w:hint="eastAsia"/>
          <w:iCs/>
          <w:lang w:eastAsia="zh-CN"/>
        </w:rPr>
        <w:t xml:space="preserve">s of </w:t>
      </w:r>
      <w:r>
        <w:rPr>
          <w:iCs/>
        </w:rPr>
        <w:t xml:space="preserve">the repetitions for the PUSCH transmission are </w:t>
      </w:r>
      <w:r>
        <w:rPr>
          <w:rFonts w:hint="eastAsia"/>
          <w:iCs/>
          <w:lang w:eastAsia="zh-CN"/>
        </w:rPr>
        <w:t xml:space="preserve">mapped to the same </w:t>
      </w:r>
      <w:r>
        <w:t>SS/PBCH block index</w:t>
      </w:r>
      <w:r>
        <w:rPr>
          <w:rFonts w:hint="eastAsia"/>
          <w:lang w:eastAsia="zh-CN"/>
        </w:rPr>
        <w:t>(</w:t>
      </w:r>
      <w:r>
        <w:t>es</w:t>
      </w:r>
      <w:r>
        <w:rPr>
          <w:rFonts w:hint="eastAsia"/>
          <w:lang w:eastAsia="zh-CN"/>
        </w:rPr>
        <w:t>)</w:t>
      </w:r>
      <w:r>
        <w:rPr>
          <w:iCs/>
        </w:rPr>
        <w:t xml:space="preserve">. </w:t>
      </w:r>
      <w:r>
        <w:rPr>
          <w:rFonts w:hint="eastAsia"/>
          <w:iCs/>
          <w:lang w:eastAsia="zh-CN"/>
        </w:rPr>
        <w:t>All t</w:t>
      </w:r>
      <w:r>
        <w:rPr>
          <w:iCs/>
        </w:rPr>
        <w:t>he PUSCH occasion</w:t>
      </w:r>
      <w:r>
        <w:rPr>
          <w:rFonts w:hint="eastAsia"/>
          <w:iCs/>
          <w:lang w:eastAsia="zh-CN"/>
        </w:rPr>
        <w:t xml:space="preserve">s of </w:t>
      </w:r>
      <w:r>
        <w:rPr>
          <w:iCs/>
        </w:rPr>
        <w:t>the repetitions</w:t>
      </w:r>
      <w:r>
        <w:rPr>
          <w:rFonts w:hint="eastAsia"/>
          <w:iCs/>
          <w:lang w:eastAsia="zh-CN"/>
        </w:rPr>
        <w:t xml:space="preserve"> are</w:t>
      </w:r>
      <w:r>
        <w:rPr>
          <w:iCs/>
        </w:rPr>
        <w:t xml:space="preserve"> </w:t>
      </w:r>
      <w:r>
        <w:rPr>
          <w:rFonts w:hint="eastAsia"/>
          <w:iCs/>
          <w:lang w:eastAsia="zh-CN"/>
        </w:rPr>
        <w:t xml:space="preserve">not </w:t>
      </w:r>
      <w:r>
        <w:rPr>
          <w:iCs/>
        </w:rPr>
        <w:t>valid if any</w:t>
      </w:r>
      <w:r>
        <w:rPr>
          <w:rFonts w:hint="eastAsia"/>
          <w:iCs/>
          <w:lang w:eastAsia="zh-CN"/>
        </w:rPr>
        <w:t xml:space="preserve"> PUSCH occasion of the</w:t>
      </w:r>
      <w:r>
        <w:rPr>
          <w:iCs/>
        </w:rPr>
        <w:t xml:space="preserve"> repetition</w:t>
      </w:r>
      <w:r>
        <w:rPr>
          <w:rFonts w:hint="eastAsia"/>
          <w:iCs/>
          <w:lang w:eastAsia="zh-CN"/>
        </w:rPr>
        <w:t>s</w:t>
      </w:r>
      <w:r>
        <w:rPr>
          <w:iCs/>
        </w:rPr>
        <w:t xml:space="preserve"> is </w:t>
      </w:r>
      <w:r>
        <w:rPr>
          <w:rFonts w:hint="eastAsia"/>
          <w:iCs/>
          <w:lang w:eastAsia="zh-CN"/>
        </w:rPr>
        <w:t xml:space="preserve">not </w:t>
      </w:r>
      <w:r>
        <w:rPr>
          <w:iCs/>
        </w:rPr>
        <w:t>valid.</w:t>
      </w:r>
      <w:r>
        <w:rPr>
          <w:rFonts w:hint="eastAsia"/>
          <w:iCs/>
          <w:lang w:eastAsia="zh-CN"/>
        </w:rPr>
        <w:t xml:space="preserve"> </w:t>
      </w:r>
    </w:p>
    <w:p w14:paraId="7867D654" w14:textId="2DA5564D" w:rsidR="00394026" w:rsidRDefault="00394026" w:rsidP="00394026">
      <w:r w:rsidRPr="00385759">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from the number of SS/PBCH block indexes, to valid PUSCH occasions and associated DM-RS resources is the smallest value in the set </w:t>
      </w:r>
      <w:r w:rsidRPr="00385759">
        <w:rPr>
          <w:lang w:eastAsia="zh-CN"/>
        </w:rPr>
        <w:t xml:space="preserve">determined by the PUSCH configuration period provided by </w:t>
      </w:r>
      <w:r w:rsidRPr="00385759">
        <w:rPr>
          <w:i/>
          <w:iCs/>
          <w:lang w:eastAsia="zh-CN"/>
        </w:rPr>
        <w:t>periodicity</w:t>
      </w:r>
      <w:r w:rsidRPr="00385759">
        <w:rPr>
          <w:lang w:eastAsia="zh-CN"/>
        </w:rPr>
        <w:t xml:space="preserve"> in </w:t>
      </w:r>
      <w:proofErr w:type="spellStart"/>
      <w:r w:rsidRPr="00385759">
        <w:rPr>
          <w:i/>
          <w:iCs/>
          <w:lang w:eastAsia="zh-CN"/>
        </w:rPr>
        <w:t>ConfiguredGrantConfig</w:t>
      </w:r>
      <w:proofErr w:type="spellEnd"/>
      <w:r w:rsidRPr="00385759">
        <w:rPr>
          <w:i/>
          <w:iCs/>
          <w:lang w:eastAsia="zh-CN"/>
        </w:rPr>
        <w:t xml:space="preserve"> </w:t>
      </w:r>
      <w:r w:rsidRPr="00385759">
        <w:rPr>
          <w:lang w:eastAsia="zh-CN"/>
        </w:rPr>
        <w:t>according to Table</w:t>
      </w:r>
      <w:r w:rsidRPr="00385759" w:rsidDel="00864605">
        <w:t xml:space="preserve"> </w:t>
      </w:r>
      <w:r w:rsidRPr="00385759">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385759">
        <w:rPr>
          <w:i/>
          <w:iCs/>
        </w:rPr>
        <w:t>sdt</w:t>
      </w:r>
      <w:proofErr w:type="spellEnd"/>
      <w:r w:rsidRPr="00385759">
        <w:rPr>
          <w:i/>
          <w:iCs/>
        </w:rPr>
        <w:t>-SSB-</w:t>
      </w:r>
      <w:proofErr w:type="spellStart"/>
      <w:r>
        <w:rPr>
          <w:i/>
          <w:iCs/>
        </w:rPr>
        <w:t>P</w:t>
      </w:r>
      <w:r w:rsidRPr="00385759">
        <w:rPr>
          <w:i/>
          <w:iCs/>
        </w:rPr>
        <w:t>erCG</w:t>
      </w:r>
      <w:proofErr w:type="spellEnd"/>
      <w:r w:rsidRPr="00385759">
        <w:rPr>
          <w:i/>
          <w:iCs/>
        </w:rPr>
        <w:t>-PUSCH</w:t>
      </w:r>
      <w:r w:rsidRPr="00385759">
        <w:t xml:space="preserve">. If after an integer number of SS/PBCH block indexes to </w:t>
      </w:r>
      <w:r w:rsidRPr="00385759">
        <w:rPr>
          <w:lang w:eastAsia="zh-CN"/>
        </w:rPr>
        <w:t>PUSCH</w:t>
      </w:r>
      <w:r w:rsidRPr="00385759">
        <w:t xml:space="preserve"> occasions and associated DMRS resources mapping cycles within the association period there is a set of</w:t>
      </w:r>
      <w:r w:rsidRPr="00385759">
        <w:rPr>
          <w:lang w:eastAsia="zh-CN"/>
        </w:rPr>
        <w:t xml:space="preserve"> PUSCH</w:t>
      </w:r>
      <w:r w:rsidRPr="00385759">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385759">
        <w:t xml:space="preserve"> SS/PBCH block indexes, no SS/PBCH block indexes are mapped to the set of</w:t>
      </w:r>
      <w:r w:rsidRPr="00385759">
        <w:rPr>
          <w:lang w:eastAsia="zh-CN"/>
        </w:rPr>
        <w:t xml:space="preserve"> PUSCH</w:t>
      </w:r>
      <w:r w:rsidRPr="00385759">
        <w:t xml:space="preserve"> occasions and associated DMRS resources. An association pattern period includes one or more association periods and is determined so that a pattern between </w:t>
      </w:r>
      <w:r w:rsidRPr="00385759">
        <w:rPr>
          <w:lang w:eastAsia="zh-CN"/>
        </w:rPr>
        <w:t>PUSCH</w:t>
      </w:r>
      <w:r w:rsidRPr="00385759">
        <w:t xml:space="preserve"> occasions with associated DMRS resources and SS/PBCH block indexes repeats at most every 640 msec. </w:t>
      </w:r>
      <w:r w:rsidRPr="00385759">
        <w:rPr>
          <w:lang w:eastAsia="zh-CN"/>
        </w:rPr>
        <w:t>PUSCH</w:t>
      </w:r>
      <w:r w:rsidRPr="00385759">
        <w:t xml:space="preserve"> occasions and associated DMRS resources not associated with SS/PBCH block indexes after an integer number of association periods, if any, are not used for </w:t>
      </w:r>
      <w:r w:rsidRPr="00385759">
        <w:rPr>
          <w:lang w:eastAsia="zh-CN"/>
        </w:rPr>
        <w:t>PUSCH</w:t>
      </w:r>
      <w:r w:rsidRPr="00385759">
        <w:t xml:space="preserve"> transmissions.</w:t>
      </w:r>
    </w:p>
    <w:p w14:paraId="3AEC833E" w14:textId="1A1DDA8E" w:rsidR="00394026" w:rsidRPr="00394026" w:rsidRDefault="00394026" w:rsidP="00394026">
      <w:pPr>
        <w:rPr>
          <w:color w:val="FF0000"/>
          <w:u w:val="single"/>
          <w:lang w:eastAsia="zh-CN"/>
        </w:rPr>
      </w:pPr>
      <w:r w:rsidRPr="00394026">
        <w:rPr>
          <w:rFonts w:hint="eastAsia"/>
          <w:color w:val="FF0000"/>
          <w:u w:val="single"/>
          <w:lang w:eastAsia="zh-CN"/>
        </w:rPr>
        <w:t>F</w:t>
      </w:r>
      <w:r w:rsidRPr="00394026">
        <w:rPr>
          <w:color w:val="FF0000"/>
          <w:u w:val="single"/>
          <w:lang w:eastAsia="zh-CN"/>
        </w:rPr>
        <w:t xml:space="preserve">or PUSCH </w:t>
      </w:r>
      <w:proofErr w:type="spellStart"/>
      <w:r w:rsidRPr="00394026">
        <w:rPr>
          <w:color w:val="FF0000"/>
          <w:u w:val="single"/>
          <w:lang w:eastAsia="zh-CN"/>
        </w:rPr>
        <w:t>confuratio</w:t>
      </w:r>
      <w:r w:rsidRPr="0080729D">
        <w:rPr>
          <w:color w:val="FF0000"/>
          <w:u w:val="single"/>
          <w:lang w:eastAsia="zh-CN"/>
        </w:rPr>
        <w:t>n</w:t>
      </w:r>
      <w:proofErr w:type="spellEnd"/>
      <w:r w:rsidRPr="0080729D">
        <w:rPr>
          <w:color w:val="FF0000"/>
          <w:u w:val="single"/>
          <w:lang w:eastAsia="zh-CN"/>
        </w:rPr>
        <w:t xml:space="preserve"> period large</w:t>
      </w:r>
      <w:r w:rsidRPr="00394026">
        <w:rPr>
          <w:color w:val="FF0000"/>
          <w:u w:val="single"/>
          <w:lang w:eastAsia="zh-CN"/>
        </w:rPr>
        <w:t xml:space="preserve">r than 640ms, UE </w:t>
      </w:r>
      <w:r w:rsidR="00BF6B5C">
        <w:rPr>
          <w:color w:val="FF0000"/>
          <w:u w:val="single"/>
          <w:lang w:eastAsia="zh-CN"/>
        </w:rPr>
        <w:t>expects</w:t>
      </w:r>
      <w:r w:rsidRPr="00394026">
        <w:rPr>
          <w:color w:val="FF0000"/>
          <w:u w:val="single"/>
          <w:lang w:eastAsia="zh-CN"/>
        </w:rPr>
        <w:t xml:space="preserve"> the association period and association pattern period to be one PUSCH configuration period. </w:t>
      </w:r>
    </w:p>
    <w:p w14:paraId="429652C5" w14:textId="77777777" w:rsidR="00394026" w:rsidRPr="00B310B2" w:rsidRDefault="00394026" w:rsidP="00394026">
      <w:pPr>
        <w:pStyle w:val="TH"/>
        <w:rPr>
          <w:bCs/>
        </w:rPr>
      </w:pPr>
      <w:r w:rsidRPr="00B310B2">
        <w:t xml:space="preserve">Table </w:t>
      </w:r>
      <w:r w:rsidRPr="00B310B2">
        <w:rPr>
          <w:lang w:eastAsia="zh-CN"/>
        </w:rPr>
        <w:t>19.1-1</w:t>
      </w:r>
      <w:r w:rsidRPr="00B310B2">
        <w:t xml:space="preserve">: Mapping between </w:t>
      </w:r>
      <w:r w:rsidRPr="00B310B2">
        <w:rPr>
          <w:lang w:eastAsia="zh-CN"/>
        </w:rPr>
        <w:t>PUSCH configuration</w:t>
      </w:r>
      <w:r w:rsidRPr="00B310B2">
        <w:t xml:space="preserve"> period and SS/PBCH block to </w:t>
      </w:r>
      <w:r w:rsidRPr="00B310B2">
        <w:rPr>
          <w:lang w:eastAsia="zh-CN"/>
        </w:rPr>
        <w:t>configured</w:t>
      </w:r>
      <w:r w:rsidRPr="00B310B2">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394026" w:rsidRPr="00B310B2" w14:paraId="217AE7D1" w14:textId="77777777" w:rsidTr="00376D20">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BF22BF5" w14:textId="77777777" w:rsidR="00394026" w:rsidRPr="00B310B2" w:rsidRDefault="00394026" w:rsidP="00376D20">
            <w:pPr>
              <w:pStyle w:val="TAH"/>
              <w:rPr>
                <w:rFonts w:ascii="Times New Roman" w:hAnsi="Times New Roman"/>
                <w:sz w:val="20"/>
              </w:rPr>
            </w:pPr>
            <w:r w:rsidRPr="00B310B2">
              <w:rPr>
                <w:rFonts w:ascii="Times New Roman" w:hAnsi="Times New Roman"/>
                <w:sz w:val="20"/>
                <w:lang w:eastAsia="zh-CN"/>
              </w:rPr>
              <w:t>PUSCH configuration</w:t>
            </w:r>
            <w:r w:rsidRPr="00B310B2">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sidRPr="00B310B2">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48D080F" w14:textId="77777777" w:rsidR="00394026" w:rsidRPr="00B310B2" w:rsidRDefault="00394026" w:rsidP="00376D20">
            <w:pPr>
              <w:pStyle w:val="TAH"/>
              <w:rPr>
                <w:rFonts w:ascii="Times New Roman" w:hAnsi="Times New Roman"/>
                <w:sz w:val="20"/>
              </w:rPr>
            </w:pPr>
            <w:r w:rsidRPr="00B310B2">
              <w:rPr>
                <w:rFonts w:ascii="Times New Roman" w:hAnsi="Times New Roman"/>
                <w:sz w:val="20"/>
              </w:rPr>
              <w:t xml:space="preserve">Association period (number of </w:t>
            </w:r>
            <w:r w:rsidRPr="00B310B2">
              <w:rPr>
                <w:rFonts w:ascii="Times New Roman" w:hAnsi="Times New Roman"/>
                <w:sz w:val="20"/>
                <w:lang w:eastAsia="zh-CN"/>
              </w:rPr>
              <w:t xml:space="preserve">PUSCH configuration </w:t>
            </w:r>
            <w:r w:rsidRPr="00B310B2">
              <w:rPr>
                <w:rFonts w:ascii="Times New Roman" w:hAnsi="Times New Roman"/>
                <w:sz w:val="20"/>
              </w:rPr>
              <w:t>periods)</w:t>
            </w:r>
          </w:p>
        </w:tc>
      </w:tr>
      <w:tr w:rsidR="00394026" w:rsidRPr="00B310B2" w14:paraId="3D398D1C"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1BF188"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D8F26"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8,16, 32, 64, 128}</w:t>
            </w:r>
          </w:p>
        </w:tc>
      </w:tr>
      <w:tr w:rsidR="00394026" w:rsidRPr="00B310B2" w14:paraId="4C361064"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E72FA8"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C1A9F"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5, 8, 10, 16, 20, 40, 80}</w:t>
            </w:r>
          </w:p>
        </w:tc>
      </w:tr>
      <w:tr w:rsidR="00394026" w:rsidRPr="00B310B2" w14:paraId="42569072"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1FA2DF"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816FC"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8,16, 32, 64}</w:t>
            </w:r>
          </w:p>
        </w:tc>
      </w:tr>
      <w:tr w:rsidR="00394026" w:rsidRPr="00B310B2" w14:paraId="2056DEEF"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F04986"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14091"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5, 8,10,20,40}</w:t>
            </w:r>
          </w:p>
        </w:tc>
      </w:tr>
      <w:tr w:rsidR="00394026" w:rsidRPr="00B310B2" w14:paraId="71220E5C"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32BA6"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E5B51"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8,16, 32}</w:t>
            </w:r>
          </w:p>
        </w:tc>
      </w:tr>
      <w:tr w:rsidR="00394026" w:rsidRPr="00B310B2" w14:paraId="4DD71E59"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DDAC1"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DF75A"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5, 10, 20}</w:t>
            </w:r>
          </w:p>
        </w:tc>
      </w:tr>
      <w:tr w:rsidR="00394026" w:rsidRPr="00B310B2" w14:paraId="74F82DF2"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B41053"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E331BF"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8, 16}</w:t>
            </w:r>
          </w:p>
        </w:tc>
      </w:tr>
      <w:tr w:rsidR="00394026" w:rsidRPr="00B310B2" w14:paraId="032228DB"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079AA4"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47DFC"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5, 10}</w:t>
            </w:r>
          </w:p>
        </w:tc>
      </w:tr>
      <w:tr w:rsidR="00394026" w:rsidRPr="00B310B2" w14:paraId="3DD451B3"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861A39"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8CD2F"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 8}</w:t>
            </w:r>
          </w:p>
        </w:tc>
      </w:tr>
      <w:tr w:rsidR="00394026" w:rsidRPr="00B310B2" w14:paraId="3AF8D01F"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F20C3"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9F6D"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5}</w:t>
            </w:r>
          </w:p>
        </w:tc>
      </w:tr>
      <w:tr w:rsidR="00394026" w:rsidRPr="00B310B2" w14:paraId="2639FAFF"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4FF96"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E24E3"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 4}</w:t>
            </w:r>
          </w:p>
        </w:tc>
      </w:tr>
      <w:tr w:rsidR="00394026" w:rsidRPr="00B310B2" w14:paraId="377A3EA5"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5EDD02"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15D6E"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 2}</w:t>
            </w:r>
          </w:p>
        </w:tc>
      </w:tr>
      <w:tr w:rsidR="00394026" w:rsidRPr="00B310B2" w14:paraId="4C4823C8" w14:textId="77777777" w:rsidTr="00376D20">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C2192E"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4CE05D" w14:textId="77777777" w:rsidR="00394026" w:rsidRPr="00B310B2" w:rsidRDefault="00394026" w:rsidP="00376D20">
            <w:pPr>
              <w:pStyle w:val="TAC"/>
              <w:rPr>
                <w:rFonts w:ascii="Times New Roman" w:hAnsi="Times New Roman"/>
                <w:sz w:val="20"/>
              </w:rPr>
            </w:pPr>
            <w:r w:rsidRPr="00B310B2">
              <w:rPr>
                <w:rFonts w:ascii="Times New Roman" w:hAnsi="Times New Roman"/>
                <w:sz w:val="20"/>
              </w:rPr>
              <w:t>{1}</w:t>
            </w:r>
          </w:p>
        </w:tc>
      </w:tr>
    </w:tbl>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232F" w14:textId="77777777" w:rsidR="00482A68" w:rsidRDefault="00482A68">
      <w:r>
        <w:separator/>
      </w:r>
    </w:p>
  </w:endnote>
  <w:endnote w:type="continuationSeparator" w:id="0">
    <w:p w14:paraId="769C18E7" w14:textId="77777777" w:rsidR="00482A68" w:rsidRDefault="0048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F2B0" w14:textId="77777777" w:rsidR="00482A68" w:rsidRDefault="00482A68">
      <w:r>
        <w:separator/>
      </w:r>
    </w:p>
  </w:footnote>
  <w:footnote w:type="continuationSeparator" w:id="0">
    <w:p w14:paraId="57891BAF" w14:textId="77777777" w:rsidR="00482A68" w:rsidRDefault="00482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2343FF" w:rsidRDefault="00482A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2343FF" w:rsidRDefault="00482A68" w:rsidP="00860B1B">
    <w:pPr>
      <w:pStyle w:val="Header"/>
      <w:tabs>
        <w:tab w:val="center" w:pos="4820"/>
        <w:tab w:val="right" w:pos="9639"/>
      </w:tabs>
    </w:pPr>
  </w:p>
  <w:p w14:paraId="15403BC4" w14:textId="77777777" w:rsidR="002343F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2343FF" w:rsidRDefault="00482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030BD"/>
    <w:rsid w:val="00020C73"/>
    <w:rsid w:val="00022E4A"/>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047AE"/>
    <w:rsid w:val="001113C0"/>
    <w:rsid w:val="00111F16"/>
    <w:rsid w:val="00115934"/>
    <w:rsid w:val="00132D5E"/>
    <w:rsid w:val="00134895"/>
    <w:rsid w:val="0013538D"/>
    <w:rsid w:val="00135791"/>
    <w:rsid w:val="00142435"/>
    <w:rsid w:val="00145D43"/>
    <w:rsid w:val="001521AC"/>
    <w:rsid w:val="00161B32"/>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008E3"/>
    <w:rsid w:val="00214A6D"/>
    <w:rsid w:val="00223634"/>
    <w:rsid w:val="00224324"/>
    <w:rsid w:val="00226E7D"/>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55E9"/>
    <w:rsid w:val="002860C4"/>
    <w:rsid w:val="00296D1E"/>
    <w:rsid w:val="002A2C47"/>
    <w:rsid w:val="002B26F8"/>
    <w:rsid w:val="002B45FE"/>
    <w:rsid w:val="002B5741"/>
    <w:rsid w:val="002D5B1D"/>
    <w:rsid w:val="002E1C86"/>
    <w:rsid w:val="002E2530"/>
    <w:rsid w:val="002E3689"/>
    <w:rsid w:val="002E3B30"/>
    <w:rsid w:val="002E3CD3"/>
    <w:rsid w:val="002E472E"/>
    <w:rsid w:val="002E5887"/>
    <w:rsid w:val="002F4ADF"/>
    <w:rsid w:val="002F5146"/>
    <w:rsid w:val="00305409"/>
    <w:rsid w:val="00311B49"/>
    <w:rsid w:val="00311EB4"/>
    <w:rsid w:val="00313AEC"/>
    <w:rsid w:val="00315905"/>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07C0"/>
    <w:rsid w:val="003821E4"/>
    <w:rsid w:val="00384598"/>
    <w:rsid w:val="00392CE4"/>
    <w:rsid w:val="00394026"/>
    <w:rsid w:val="00397858"/>
    <w:rsid w:val="003B28B9"/>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82A68"/>
    <w:rsid w:val="004A3126"/>
    <w:rsid w:val="004A4E9F"/>
    <w:rsid w:val="004A7283"/>
    <w:rsid w:val="004B0BC9"/>
    <w:rsid w:val="004B1382"/>
    <w:rsid w:val="004B3367"/>
    <w:rsid w:val="004B57B9"/>
    <w:rsid w:val="004B75B7"/>
    <w:rsid w:val="004E0CA4"/>
    <w:rsid w:val="004E35BC"/>
    <w:rsid w:val="004E3F98"/>
    <w:rsid w:val="004F13D0"/>
    <w:rsid w:val="004F16EF"/>
    <w:rsid w:val="004F63CD"/>
    <w:rsid w:val="004F6AB2"/>
    <w:rsid w:val="00501B59"/>
    <w:rsid w:val="00501F04"/>
    <w:rsid w:val="00503A99"/>
    <w:rsid w:val="005073A8"/>
    <w:rsid w:val="0051580D"/>
    <w:rsid w:val="00516560"/>
    <w:rsid w:val="00516C39"/>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12F6"/>
    <w:rsid w:val="00583296"/>
    <w:rsid w:val="00585764"/>
    <w:rsid w:val="005924AC"/>
    <w:rsid w:val="00592D74"/>
    <w:rsid w:val="00595B6F"/>
    <w:rsid w:val="005A0BF4"/>
    <w:rsid w:val="005A449C"/>
    <w:rsid w:val="005B2CFC"/>
    <w:rsid w:val="005B5E9B"/>
    <w:rsid w:val="005C2AF0"/>
    <w:rsid w:val="005D23D6"/>
    <w:rsid w:val="005D4342"/>
    <w:rsid w:val="005E186B"/>
    <w:rsid w:val="005E2C44"/>
    <w:rsid w:val="005E396C"/>
    <w:rsid w:val="005E5F85"/>
    <w:rsid w:val="005F18EF"/>
    <w:rsid w:val="005F27B5"/>
    <w:rsid w:val="005F6599"/>
    <w:rsid w:val="00600CFE"/>
    <w:rsid w:val="00601700"/>
    <w:rsid w:val="006038D5"/>
    <w:rsid w:val="0060746C"/>
    <w:rsid w:val="006131B3"/>
    <w:rsid w:val="0061512C"/>
    <w:rsid w:val="00620018"/>
    <w:rsid w:val="00621188"/>
    <w:rsid w:val="00622356"/>
    <w:rsid w:val="006257ED"/>
    <w:rsid w:val="00630460"/>
    <w:rsid w:val="00641926"/>
    <w:rsid w:val="00654998"/>
    <w:rsid w:val="00655CCB"/>
    <w:rsid w:val="006612A4"/>
    <w:rsid w:val="00665C47"/>
    <w:rsid w:val="00676981"/>
    <w:rsid w:val="00682AB7"/>
    <w:rsid w:val="00685AC2"/>
    <w:rsid w:val="00686A81"/>
    <w:rsid w:val="00695808"/>
    <w:rsid w:val="006B0099"/>
    <w:rsid w:val="006B46FB"/>
    <w:rsid w:val="006B5378"/>
    <w:rsid w:val="006B6E90"/>
    <w:rsid w:val="006C3567"/>
    <w:rsid w:val="006C52CD"/>
    <w:rsid w:val="006D43FC"/>
    <w:rsid w:val="006E21FB"/>
    <w:rsid w:val="006E2ED4"/>
    <w:rsid w:val="006F30F5"/>
    <w:rsid w:val="006F4418"/>
    <w:rsid w:val="006F443B"/>
    <w:rsid w:val="007079FB"/>
    <w:rsid w:val="00707E33"/>
    <w:rsid w:val="00713900"/>
    <w:rsid w:val="0072316D"/>
    <w:rsid w:val="00724183"/>
    <w:rsid w:val="00727D8A"/>
    <w:rsid w:val="00731341"/>
    <w:rsid w:val="00735D66"/>
    <w:rsid w:val="0074403B"/>
    <w:rsid w:val="00744736"/>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2BB0"/>
    <w:rsid w:val="007A658C"/>
    <w:rsid w:val="007B512A"/>
    <w:rsid w:val="007B5FCB"/>
    <w:rsid w:val="007C2097"/>
    <w:rsid w:val="007C2623"/>
    <w:rsid w:val="007C2A96"/>
    <w:rsid w:val="007C5B4B"/>
    <w:rsid w:val="007D6A07"/>
    <w:rsid w:val="007E05DF"/>
    <w:rsid w:val="007E0C50"/>
    <w:rsid w:val="007E77AC"/>
    <w:rsid w:val="007F4B9F"/>
    <w:rsid w:val="007F538C"/>
    <w:rsid w:val="007F6E8A"/>
    <w:rsid w:val="007F7259"/>
    <w:rsid w:val="008040A8"/>
    <w:rsid w:val="00804A8B"/>
    <w:rsid w:val="0080729D"/>
    <w:rsid w:val="008120BF"/>
    <w:rsid w:val="008132C9"/>
    <w:rsid w:val="008135EF"/>
    <w:rsid w:val="0081372E"/>
    <w:rsid w:val="00821D9E"/>
    <w:rsid w:val="00824824"/>
    <w:rsid w:val="00825B32"/>
    <w:rsid w:val="008261B2"/>
    <w:rsid w:val="008279FA"/>
    <w:rsid w:val="0083282D"/>
    <w:rsid w:val="00850613"/>
    <w:rsid w:val="008576FE"/>
    <w:rsid w:val="008626E7"/>
    <w:rsid w:val="00865E38"/>
    <w:rsid w:val="008706BD"/>
    <w:rsid w:val="00870EE7"/>
    <w:rsid w:val="008757F0"/>
    <w:rsid w:val="00876B34"/>
    <w:rsid w:val="0088111B"/>
    <w:rsid w:val="0088274D"/>
    <w:rsid w:val="008863B9"/>
    <w:rsid w:val="008913B4"/>
    <w:rsid w:val="00891CE2"/>
    <w:rsid w:val="00892B57"/>
    <w:rsid w:val="00895424"/>
    <w:rsid w:val="008A0DB1"/>
    <w:rsid w:val="008A2938"/>
    <w:rsid w:val="008A2F49"/>
    <w:rsid w:val="008A4144"/>
    <w:rsid w:val="008A45A6"/>
    <w:rsid w:val="008B404B"/>
    <w:rsid w:val="008C25B4"/>
    <w:rsid w:val="008C4D8C"/>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24B01"/>
    <w:rsid w:val="00931A7A"/>
    <w:rsid w:val="00941E30"/>
    <w:rsid w:val="00955D46"/>
    <w:rsid w:val="00977785"/>
    <w:rsid w:val="009777D9"/>
    <w:rsid w:val="00984E7C"/>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33C5"/>
    <w:rsid w:val="009F734F"/>
    <w:rsid w:val="00A033BA"/>
    <w:rsid w:val="00A03674"/>
    <w:rsid w:val="00A06C79"/>
    <w:rsid w:val="00A077FA"/>
    <w:rsid w:val="00A11E33"/>
    <w:rsid w:val="00A1466F"/>
    <w:rsid w:val="00A206EF"/>
    <w:rsid w:val="00A211EE"/>
    <w:rsid w:val="00A246B6"/>
    <w:rsid w:val="00A369DE"/>
    <w:rsid w:val="00A420BF"/>
    <w:rsid w:val="00A441C4"/>
    <w:rsid w:val="00A450AD"/>
    <w:rsid w:val="00A479EA"/>
    <w:rsid w:val="00A47E70"/>
    <w:rsid w:val="00A50CF0"/>
    <w:rsid w:val="00A62774"/>
    <w:rsid w:val="00A71C97"/>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B61FF"/>
    <w:rsid w:val="00AC5820"/>
    <w:rsid w:val="00AD1CD8"/>
    <w:rsid w:val="00AD426B"/>
    <w:rsid w:val="00AD6875"/>
    <w:rsid w:val="00AE0B85"/>
    <w:rsid w:val="00AE500D"/>
    <w:rsid w:val="00AE519F"/>
    <w:rsid w:val="00AE7692"/>
    <w:rsid w:val="00AF0972"/>
    <w:rsid w:val="00AF322C"/>
    <w:rsid w:val="00AF5459"/>
    <w:rsid w:val="00AF61F2"/>
    <w:rsid w:val="00B034E3"/>
    <w:rsid w:val="00B10753"/>
    <w:rsid w:val="00B123CC"/>
    <w:rsid w:val="00B15899"/>
    <w:rsid w:val="00B21015"/>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3F2C"/>
    <w:rsid w:val="00B846B3"/>
    <w:rsid w:val="00B8536A"/>
    <w:rsid w:val="00B86D60"/>
    <w:rsid w:val="00B90C6A"/>
    <w:rsid w:val="00B968C8"/>
    <w:rsid w:val="00B97886"/>
    <w:rsid w:val="00BA3EC5"/>
    <w:rsid w:val="00BA51D9"/>
    <w:rsid w:val="00BA5F97"/>
    <w:rsid w:val="00BB4410"/>
    <w:rsid w:val="00BB48D1"/>
    <w:rsid w:val="00BB5DFC"/>
    <w:rsid w:val="00BC4299"/>
    <w:rsid w:val="00BD279D"/>
    <w:rsid w:val="00BD6BB8"/>
    <w:rsid w:val="00BF6B5C"/>
    <w:rsid w:val="00C006CB"/>
    <w:rsid w:val="00C13E01"/>
    <w:rsid w:val="00C179FE"/>
    <w:rsid w:val="00C207C5"/>
    <w:rsid w:val="00C33400"/>
    <w:rsid w:val="00C40FCB"/>
    <w:rsid w:val="00C5702E"/>
    <w:rsid w:val="00C66BA2"/>
    <w:rsid w:val="00C71838"/>
    <w:rsid w:val="00C77504"/>
    <w:rsid w:val="00C77DF9"/>
    <w:rsid w:val="00C8578F"/>
    <w:rsid w:val="00C90AB3"/>
    <w:rsid w:val="00C95985"/>
    <w:rsid w:val="00CA10C4"/>
    <w:rsid w:val="00CB47F5"/>
    <w:rsid w:val="00CB5796"/>
    <w:rsid w:val="00CC2578"/>
    <w:rsid w:val="00CC3F35"/>
    <w:rsid w:val="00CC5026"/>
    <w:rsid w:val="00CC68D0"/>
    <w:rsid w:val="00CE422C"/>
    <w:rsid w:val="00CE4DF7"/>
    <w:rsid w:val="00CE77BA"/>
    <w:rsid w:val="00D01D31"/>
    <w:rsid w:val="00D03F9A"/>
    <w:rsid w:val="00D069B5"/>
    <w:rsid w:val="00D06D51"/>
    <w:rsid w:val="00D14832"/>
    <w:rsid w:val="00D150D7"/>
    <w:rsid w:val="00D24991"/>
    <w:rsid w:val="00D30BC2"/>
    <w:rsid w:val="00D364AE"/>
    <w:rsid w:val="00D43BBD"/>
    <w:rsid w:val="00D45495"/>
    <w:rsid w:val="00D50255"/>
    <w:rsid w:val="00D5582E"/>
    <w:rsid w:val="00D60751"/>
    <w:rsid w:val="00D64BC1"/>
    <w:rsid w:val="00D65B8B"/>
    <w:rsid w:val="00D66520"/>
    <w:rsid w:val="00D82447"/>
    <w:rsid w:val="00D8380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03FC5"/>
    <w:rsid w:val="00E13F3D"/>
    <w:rsid w:val="00E178BC"/>
    <w:rsid w:val="00E23C39"/>
    <w:rsid w:val="00E25DE8"/>
    <w:rsid w:val="00E31E12"/>
    <w:rsid w:val="00E34898"/>
    <w:rsid w:val="00E35665"/>
    <w:rsid w:val="00E45995"/>
    <w:rsid w:val="00E54EAD"/>
    <w:rsid w:val="00E55EFD"/>
    <w:rsid w:val="00E62F10"/>
    <w:rsid w:val="00E70D43"/>
    <w:rsid w:val="00E8084B"/>
    <w:rsid w:val="00E824E2"/>
    <w:rsid w:val="00E933B1"/>
    <w:rsid w:val="00E94243"/>
    <w:rsid w:val="00E97A25"/>
    <w:rsid w:val="00EB09B7"/>
    <w:rsid w:val="00EB1E89"/>
    <w:rsid w:val="00EB48C0"/>
    <w:rsid w:val="00EC454C"/>
    <w:rsid w:val="00EC4F95"/>
    <w:rsid w:val="00EE2A61"/>
    <w:rsid w:val="00EE7805"/>
    <w:rsid w:val="00EE7851"/>
    <w:rsid w:val="00EE7D7C"/>
    <w:rsid w:val="00EF2278"/>
    <w:rsid w:val="00F12228"/>
    <w:rsid w:val="00F13E5E"/>
    <w:rsid w:val="00F14645"/>
    <w:rsid w:val="00F17516"/>
    <w:rsid w:val="00F213C1"/>
    <w:rsid w:val="00F25D98"/>
    <w:rsid w:val="00F300FB"/>
    <w:rsid w:val="00F42AE8"/>
    <w:rsid w:val="00F4545B"/>
    <w:rsid w:val="00F45D9E"/>
    <w:rsid w:val="00F5131B"/>
    <w:rsid w:val="00F545E2"/>
    <w:rsid w:val="00F54846"/>
    <w:rsid w:val="00F6080B"/>
    <w:rsid w:val="00F707C8"/>
    <w:rsid w:val="00FA282E"/>
    <w:rsid w:val="00FA323F"/>
    <w:rsid w:val="00FA756E"/>
    <w:rsid w:val="00FB6386"/>
    <w:rsid w:val="00FB7936"/>
    <w:rsid w:val="00FC1599"/>
    <w:rsid w:val="00FD5F35"/>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Normal"/>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PlainTextChar">
    <w:name w:val="Plain Text Char"/>
    <w:basedOn w:val="DefaultParagraphFont"/>
    <w:link w:val="PlainText"/>
    <w:uiPriority w:val="99"/>
    <w:rsid w:val="00CC2578"/>
    <w:rPr>
      <w:rFonts w:ascii="Courier New" w:eastAsia="等线"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等线"/>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等线"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BodyText2Char">
    <w:name w:val="Body Text 2 Char"/>
    <w:basedOn w:val="DefaultParagraphFont"/>
    <w:link w:val="BodyText2"/>
    <w:rsid w:val="00CC2578"/>
    <w:rPr>
      <w:rFonts w:ascii="Times New Roman" w:eastAsia="等线"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BodyTextIndent2Char">
    <w:name w:val="Body Text Indent 2 Char"/>
    <w:basedOn w:val="DefaultParagraphFont"/>
    <w:link w:val="BodyTextIndent2"/>
    <w:rsid w:val="00CC2578"/>
    <w:rPr>
      <w:rFonts w:ascii="Times New Roman" w:eastAsia="等线"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BodyTextIndent3Char2">
    <w:name w:val="Body Text Indent 3 Char2"/>
    <w:basedOn w:val="DefaultParagraphFont"/>
    <w:link w:val="BodyTextIndent3"/>
    <w:rsid w:val="00CC2578"/>
    <w:rPr>
      <w:rFonts w:ascii="Times New Roman" w:eastAsia="等线"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DateChar">
    <w:name w:val="Date Char"/>
    <w:basedOn w:val="DefaultParagraphFont"/>
    <w:link w:val="Date"/>
    <w:uiPriority w:val="99"/>
    <w:rsid w:val="00CC2578"/>
    <w:rPr>
      <w:rFonts w:ascii="Times New Roman" w:eastAsia="等线"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等线"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等线"/>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等线"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等线"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0"/>
    <w:uiPriority w:val="99"/>
    <w:rsid w:val="00CC2578"/>
    <w:rPr>
      <w:rFonts w:eastAsia="等线"/>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CC2578"/>
    <w:rPr>
      <w:rFonts w:ascii="Times New Roman" w:hAnsi="Times New Roman" w:cs="宋体"/>
      <w:kern w:val="2"/>
      <w:sz w:val="21"/>
      <w:lang w:val="en-US" w:eastAsia="zh-CN"/>
    </w:rPr>
  </w:style>
  <w:style w:type="paragraph" w:customStyle="1" w:styleId="a2">
    <w:name w:val="公式"/>
    <w:basedOn w:val="Normal"/>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等线"/>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等线"/>
      <w:sz w:val="16"/>
      <w:szCs w:val="24"/>
      <w:lang w:val="en-US"/>
    </w:rPr>
  </w:style>
  <w:style w:type="character" w:styleId="LineNumber">
    <w:name w:val="line number"/>
    <w:rsid w:val="00CC2578"/>
    <w:rPr>
      <w:rFonts w:ascii="Arial" w:eastAsia="宋体"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950820058">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D50D-26F5-431C-9422-6182BE20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822</Words>
  <Characters>4689</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Qi (Mark) Xiong/PHY Research &amp; Standard Lab /SRC-Beijing/Staff Engineer/Samsung Electronics</cp:lastModifiedBy>
  <cp:revision>4</cp:revision>
  <cp:lastPrinted>1900-12-31T16:00:00Z</cp:lastPrinted>
  <dcterms:created xsi:type="dcterms:W3CDTF">2023-10-27T09:17:00Z</dcterms:created>
  <dcterms:modified xsi:type="dcterms:W3CDTF">2023-11-03T03:26:00Z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(3)sA+nB0DbxYAeh7lB2lbAr8sc8mQGEOQSwRWEdo2+TYtedH1xkHOXa9Hz9qL9/m84V+KM8mLW
O/9hdsU4TPjnII17HFrXnhhS5jvk1CUtDyzFVpmf1lvUQX3TlA7Vk/O6O1j5EHWRWTtvvife
DPwqJKzZTYBOKMQuBZOKrrDCWMvmQW591LVfb4pWiM+21Pk/Z2PwjZAUWgCL23TXYvbKS+cY
BxYicvoybXdffZlKv9</vt:lpwstr>
  </property>
  <property fmtid="{D5CDD505-2E9C-101B-9397-08002B2CF9AE}" pid="22" name="_2015_ms_pID_7253431">
    <vt:lpwstr>KLjtFzLruhXbXXIYooXtKHJCRwiPEszXnW5lkkh1uIq4DElia2WZ3y
tX+MpWLYEAscAJJtTg6b9DR9QSWptMVRClbaJzEtdVRj8xjLpBTGMUYWSkK1O8SvJ2ncaV6J
V+rP6aHlrGXAl8nEI3pleHcf5rBhLdX82hCcy4ECScTlkhVZYBV3VnbHOCziYKl6wYpYiAJk
PrrsxDFshzXxar02VIn+PvCVjF1HTH2K7yTC</vt:lpwstr>
  </property>
  <property fmtid="{D5CDD505-2E9C-101B-9397-08002B2CF9AE}" pid="23" name="_2015_ms_pID_7253432">
    <vt:lpwstr>H3rMicxbXXxqWDUBRjY/C2Y=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1695366249</vt:lpwstr>
  </property>
</Properties>
</file>